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AD" w:rsidRDefault="00195EAD">
      <w:pPr>
        <w:pStyle w:val="ConsPlusNormal"/>
        <w:jc w:val="both"/>
      </w:pPr>
    </w:p>
    <w:p w:rsidR="00195EAD" w:rsidRDefault="00195EAD">
      <w:pPr>
        <w:pStyle w:val="ConsPlusTitle"/>
        <w:jc w:val="center"/>
      </w:pPr>
      <w:r>
        <w:t>МИНИСТЕРСТВО СТРОИТЕЛЬСТВА И ЖИЛИЩНО-КОММУНАЛЬНОГО</w:t>
      </w:r>
    </w:p>
    <w:p w:rsidR="00195EAD" w:rsidRDefault="00195EAD">
      <w:pPr>
        <w:pStyle w:val="ConsPlusTitle"/>
        <w:jc w:val="center"/>
      </w:pPr>
      <w:r>
        <w:t>ХОЗЯЙСТВА РОССИЙСКОЙ ФЕДЕРАЦИИ</w:t>
      </w:r>
    </w:p>
    <w:p w:rsidR="00195EAD" w:rsidRDefault="00195EAD">
      <w:pPr>
        <w:pStyle w:val="ConsPlusTitle"/>
        <w:jc w:val="center"/>
      </w:pPr>
    </w:p>
    <w:p w:rsidR="00195EAD" w:rsidRDefault="00195EAD">
      <w:pPr>
        <w:pStyle w:val="ConsPlusTitle"/>
        <w:jc w:val="center"/>
      </w:pPr>
      <w:r>
        <w:t>ПИСЬМО</w:t>
      </w:r>
    </w:p>
    <w:p w:rsidR="00195EAD" w:rsidRDefault="00195EAD">
      <w:pPr>
        <w:pStyle w:val="ConsPlusTitle"/>
        <w:jc w:val="center"/>
      </w:pPr>
      <w:r>
        <w:t>от 4 сентября 2015 г. N 28485-ОЛ/04</w:t>
      </w:r>
    </w:p>
    <w:p w:rsidR="00195EAD" w:rsidRDefault="00195EAD">
      <w:pPr>
        <w:pStyle w:val="ConsPlusNormal"/>
        <w:jc w:val="both"/>
      </w:pPr>
    </w:p>
    <w:p w:rsidR="00195EAD" w:rsidRDefault="00195EAD">
      <w:pPr>
        <w:pStyle w:val="ConsPlusNormal"/>
        <w:ind w:firstLine="540"/>
        <w:jc w:val="both"/>
      </w:pPr>
      <w:r>
        <w:t>Департамент жилищно-коммунального хозяйства Министерства строительства и жилищно-коммунального хозяйства Российской Федерации рассмотрел обращение и в пределах своей компетенции сообщает следующее.</w:t>
      </w:r>
    </w:p>
    <w:p w:rsidR="00195EAD" w:rsidRDefault="00195EA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подпунктом "г" пункта 65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(далее - Правила N 354), если иное не установлено договором, содержащим положения о предоставлении коммунальных услуг, потребитель вправе по своему выбору осуществлять предварительную оплату коммунальных услуг в счет</w:t>
      </w:r>
      <w:proofErr w:type="gramEnd"/>
      <w:r>
        <w:t xml:space="preserve"> будущих расчетных периодов.</w:t>
      </w:r>
    </w:p>
    <w:p w:rsidR="00195EAD" w:rsidRDefault="00195EAD">
      <w:pPr>
        <w:pStyle w:val="ConsPlusNormal"/>
        <w:ind w:firstLine="540"/>
        <w:jc w:val="both"/>
      </w:pPr>
      <w:r>
        <w:t>В целях обеспечения условий для единообразного подхода к составлению платежного для внесения платы за жилое помещение и коммунальные услуги документа приказом Минстроя России от 29 декабря 2014 г. N 924/</w:t>
      </w:r>
      <w:proofErr w:type="spellStart"/>
      <w:proofErr w:type="gramStart"/>
      <w:r>
        <w:t>пр</w:t>
      </w:r>
      <w:proofErr w:type="spellEnd"/>
      <w:proofErr w:type="gramEnd"/>
      <w:r>
        <w:t xml:space="preserve"> утверждены примерная </w:t>
      </w:r>
      <w:hyperlink r:id="rId5" w:history="1">
        <w:r>
          <w:rPr>
            <w:color w:val="0000FF"/>
          </w:rPr>
          <w:t>форма</w:t>
        </w:r>
      </w:hyperlink>
      <w:r>
        <w:t xml:space="preserve"> платежного документа для внесения платы за содержание и ремонт жилого помещения и предоставление коммунальных услуг и </w:t>
      </w:r>
      <w:hyperlink r:id="rId6" w:history="1">
        <w:r>
          <w:rPr>
            <w:color w:val="0000FF"/>
          </w:rPr>
          <w:t>методические рекомендации</w:t>
        </w:r>
      </w:hyperlink>
      <w:r>
        <w:t xml:space="preserve"> по ее заполнению (далее - примерная форма, методические рекомендации, Приказ N 924/</w:t>
      </w:r>
      <w:proofErr w:type="spellStart"/>
      <w:proofErr w:type="gramStart"/>
      <w:r>
        <w:t>пр</w:t>
      </w:r>
      <w:proofErr w:type="spellEnd"/>
      <w:proofErr w:type="gramEnd"/>
      <w:r>
        <w:t>), которые носят рекомендательный характер.</w:t>
      </w:r>
    </w:p>
    <w:p w:rsidR="00195EAD" w:rsidRDefault="00195EAD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5</w:t>
        </w:r>
      </w:hyperlink>
      <w:r>
        <w:t xml:space="preserve"> методических рекомендаций установлено, что для оплаты потребителем услуг в суммах, не соответствующих указанным в платежном документе за расчетный период, в том числе для осуществления платежей в счет будущих расчетных периодов, рекомендуется выдавать потребителю незаполненный платежный документ, не содержащий расчет размера платы по каждому виду услуг, сумму к оплате, указание на расчетный период.</w:t>
      </w:r>
    </w:p>
    <w:p w:rsidR="00195EAD" w:rsidRDefault="00195EAD">
      <w:pPr>
        <w:pStyle w:val="ConsPlusNormal"/>
        <w:ind w:firstLine="540"/>
        <w:jc w:val="both"/>
      </w:pPr>
      <w:r>
        <w:t>При этом потребителю не рекомендуется вносить в платежный документ произвольные суммы за услуги по его усмотрению.</w:t>
      </w:r>
    </w:p>
    <w:p w:rsidR="00195EAD" w:rsidRDefault="00195EAD">
      <w:pPr>
        <w:pStyle w:val="ConsPlusNormal"/>
        <w:ind w:firstLine="540"/>
        <w:jc w:val="both"/>
      </w:pPr>
      <w:r>
        <w:t>Необходимо отметить, что указанные нормы носят рекомендательный характер, однако потребителю, который принял решение об осуществлении оплаты коммунальных услуг в счет будущих периодов, не требуется уведомлять об этом исполнителя коммунальных услуг либо платежного агента.</w:t>
      </w:r>
    </w:p>
    <w:p w:rsidR="00195EAD" w:rsidRDefault="000B727C">
      <w:pPr>
        <w:pStyle w:val="ConsPlusNormal"/>
        <w:ind w:firstLine="540"/>
        <w:jc w:val="both"/>
      </w:pPr>
      <w:hyperlink r:id="rId8" w:history="1">
        <w:r w:rsidR="00195EAD">
          <w:rPr>
            <w:color w:val="0000FF"/>
          </w:rPr>
          <w:t>Правилами N 354</w:t>
        </w:r>
      </w:hyperlink>
      <w:r w:rsidR="00195EAD">
        <w:t xml:space="preserve"> не предусмотрено распределения платежей в счет будущих расчетных периодов пропорционально размеру каждой платы, указанной в платежном документе.</w:t>
      </w:r>
    </w:p>
    <w:p w:rsidR="00195EAD" w:rsidRDefault="00195EAD">
      <w:pPr>
        <w:pStyle w:val="ConsPlusNormal"/>
        <w:ind w:firstLine="540"/>
        <w:jc w:val="both"/>
      </w:pPr>
      <w:r>
        <w:t>Указанные платежи учитываются в счет оплаты будущих периодов по результатам начисления соответствующих объемов коммунальных услуг в следующем расчетном периоде.</w:t>
      </w:r>
    </w:p>
    <w:p w:rsidR="00195EAD" w:rsidRDefault="00195EAD">
      <w:pPr>
        <w:pStyle w:val="ConsPlusNormal"/>
        <w:jc w:val="both"/>
      </w:pPr>
    </w:p>
    <w:p w:rsidR="00195EAD" w:rsidRDefault="00195EAD">
      <w:pPr>
        <w:pStyle w:val="ConsPlusNormal"/>
        <w:jc w:val="right"/>
      </w:pPr>
      <w:r>
        <w:t>Заместитель</w:t>
      </w:r>
    </w:p>
    <w:p w:rsidR="00195EAD" w:rsidRDefault="00195EAD">
      <w:pPr>
        <w:pStyle w:val="ConsPlusNormal"/>
        <w:jc w:val="right"/>
      </w:pPr>
      <w:r>
        <w:t>директора Департамента</w:t>
      </w:r>
    </w:p>
    <w:p w:rsidR="00195EAD" w:rsidRDefault="00195EAD">
      <w:pPr>
        <w:pStyle w:val="ConsPlusNormal"/>
        <w:jc w:val="right"/>
      </w:pPr>
      <w:r>
        <w:t>жилищно-коммунального хозяйства</w:t>
      </w:r>
    </w:p>
    <w:p w:rsidR="00195EAD" w:rsidRDefault="00195EAD">
      <w:pPr>
        <w:pStyle w:val="ConsPlusNormal"/>
        <w:jc w:val="right"/>
      </w:pPr>
      <w:r>
        <w:t>О.А.ЛЕЩЕНКО</w:t>
      </w:r>
    </w:p>
    <w:p w:rsidR="00195EAD" w:rsidRDefault="00195EAD">
      <w:pPr>
        <w:pStyle w:val="ConsPlusNormal"/>
        <w:jc w:val="both"/>
      </w:pPr>
    </w:p>
    <w:p w:rsidR="00195EAD" w:rsidRDefault="00195EAD">
      <w:pPr>
        <w:pStyle w:val="ConsPlusNormal"/>
        <w:jc w:val="both"/>
      </w:pPr>
    </w:p>
    <w:p w:rsidR="00195EAD" w:rsidRDefault="00195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CDF" w:rsidRDefault="00B86CDF"/>
    <w:sectPr w:rsidR="00B86CDF" w:rsidSect="0005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5EAD"/>
    <w:rsid w:val="000B727C"/>
    <w:rsid w:val="00195EAD"/>
    <w:rsid w:val="003B635D"/>
    <w:rsid w:val="00A27C82"/>
    <w:rsid w:val="00B86CDF"/>
    <w:rsid w:val="00C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5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5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BDA523C4D82EC8493225F10D97060CB2ABDBF74B4A51930F7DC9417A6C3C536E36FE0B52D0272j0I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8BDA523C4D82EC8493225F10D97060CB2AB8B573B2A51930F7DC9417A6C3C536E36FE0B52D0276j0IC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BDA523C4D82EC8493225F10D97060CB2AB8B573B2A51930F7DC9417A6C3C536E36FE0B52D0277j0I1J" TargetMode="External"/><Relationship Id="rId5" Type="http://schemas.openxmlformats.org/officeDocument/2006/relationships/hyperlink" Target="consultantplus://offline/ref=BC8BDA523C4D82EC8493225F10D97060CB2AB8B573B2A51930F7DC9417A6C3C536E36FE0B52D0270j0IA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C8BDA523C4D82EC8493225F10D97060CB2ABDBF74B4A51930F7DC9417A6C3C536E36FE0B52D0173j0ID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2015-11-15T21:33:00Z</dcterms:created>
  <dcterms:modified xsi:type="dcterms:W3CDTF">2015-11-15T21:56:00Z</dcterms:modified>
</cp:coreProperties>
</file>