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32" w:rsidRDefault="005B203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2032" w:rsidRDefault="005B2032">
      <w:pPr>
        <w:pStyle w:val="ConsPlusNormal"/>
        <w:jc w:val="both"/>
      </w:pPr>
    </w:p>
    <w:p w:rsidR="005B2032" w:rsidRDefault="005B2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032" w:rsidRDefault="005B2032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01.04.2014.</w:t>
      </w:r>
    </w:p>
    <w:p w:rsidR="005B2032" w:rsidRDefault="005B2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032" w:rsidRDefault="005B2032">
      <w:pPr>
        <w:pStyle w:val="ConsPlusNormal"/>
        <w:jc w:val="right"/>
      </w:pPr>
      <w:r>
        <w:t>Приложение N 1</w:t>
      </w:r>
    </w:p>
    <w:p w:rsidR="005B2032" w:rsidRDefault="005B2032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Договору</w:t>
        </w:r>
      </w:hyperlink>
      <w:r>
        <w:t xml:space="preserve"> поставки газа для обеспечения</w:t>
      </w:r>
    </w:p>
    <w:p w:rsidR="005B2032" w:rsidRDefault="005B2032">
      <w:pPr>
        <w:pStyle w:val="ConsPlusNormal"/>
        <w:jc w:val="right"/>
      </w:pPr>
      <w:r>
        <w:t>коммунально-бытовых нужд граждан</w:t>
      </w:r>
    </w:p>
    <w:p w:rsidR="005B2032" w:rsidRDefault="005B2032">
      <w:pPr>
        <w:pStyle w:val="ConsPlusNormal"/>
        <w:jc w:val="right"/>
      </w:pPr>
      <w:r>
        <w:t>от "___"________ ____ г. N ___</w:t>
      </w:r>
    </w:p>
    <w:p w:rsidR="005B2032" w:rsidRDefault="005B2032">
      <w:pPr>
        <w:pStyle w:val="ConsPlusNormal"/>
        <w:ind w:firstLine="540"/>
        <w:jc w:val="both"/>
      </w:pPr>
    </w:p>
    <w:p w:rsidR="005B2032" w:rsidRDefault="005B2032">
      <w:pPr>
        <w:pStyle w:val="ConsPlusNormal"/>
        <w:jc w:val="center"/>
      </w:pPr>
      <w:r>
        <w:t>Акт N ___</w:t>
      </w:r>
    </w:p>
    <w:p w:rsidR="005B2032" w:rsidRDefault="005B2032">
      <w:pPr>
        <w:pStyle w:val="ConsPlusNormal"/>
        <w:jc w:val="center"/>
      </w:pPr>
      <w:r>
        <w:t>разграничения балансовой принадлежности</w:t>
      </w:r>
    </w:p>
    <w:p w:rsidR="005B2032" w:rsidRDefault="005B2032">
      <w:pPr>
        <w:pStyle w:val="ConsPlusNormal"/>
        <w:jc w:val="center"/>
      </w:pPr>
      <w:r>
        <w:t>электросетей и эксплуатационной</w:t>
      </w:r>
    </w:p>
    <w:p w:rsidR="005B2032" w:rsidRDefault="005B2032">
      <w:pPr>
        <w:pStyle w:val="ConsPlusNormal"/>
        <w:jc w:val="center"/>
      </w:pPr>
      <w:r>
        <w:t>ответственности сторон</w:t>
      </w:r>
    </w:p>
    <w:p w:rsidR="005B2032" w:rsidRDefault="005B2032">
      <w:pPr>
        <w:pStyle w:val="ConsPlusNormal"/>
        <w:ind w:firstLine="540"/>
        <w:jc w:val="both"/>
      </w:pPr>
    </w:p>
    <w:p w:rsidR="005B2032" w:rsidRDefault="005B2032">
      <w:pPr>
        <w:pStyle w:val="ConsPlusNonformat"/>
        <w:jc w:val="both"/>
      </w:pPr>
      <w:r>
        <w:t>г. __________                                         "___"________ ____ г.</w:t>
      </w:r>
    </w:p>
    <w:p w:rsidR="005B2032" w:rsidRDefault="005B2032">
      <w:pPr>
        <w:pStyle w:val="ConsPlusNonformat"/>
        <w:jc w:val="both"/>
      </w:pPr>
    </w:p>
    <w:p w:rsidR="005B2032" w:rsidRDefault="005B2032">
      <w:pPr>
        <w:pStyle w:val="ConsPlusNonformat"/>
        <w:jc w:val="both"/>
      </w:pPr>
      <w:r>
        <w:t>__________________________________________________________________________,</w:t>
      </w:r>
    </w:p>
    <w:p w:rsidR="005B2032" w:rsidRDefault="005B2032">
      <w:pPr>
        <w:pStyle w:val="ConsPlusNonformat"/>
        <w:jc w:val="both"/>
      </w:pPr>
      <w:r>
        <w:t xml:space="preserve">  (наименование управляющей организации/товарищества собственников жилья/</w:t>
      </w:r>
    </w:p>
    <w:p w:rsidR="005B2032" w:rsidRDefault="005B2032">
      <w:pPr>
        <w:pStyle w:val="ConsPlusNonformat"/>
        <w:jc w:val="both"/>
      </w:pPr>
      <w:r>
        <w:t xml:space="preserve">                жилищно-строительного (жилищного) или иного</w:t>
      </w:r>
    </w:p>
    <w:p w:rsidR="005B2032" w:rsidRDefault="005B2032">
      <w:pPr>
        <w:pStyle w:val="ConsPlusNonformat"/>
        <w:jc w:val="both"/>
      </w:pPr>
      <w:r>
        <w:t xml:space="preserve">                     специализированного кооператива)</w:t>
      </w:r>
    </w:p>
    <w:p w:rsidR="005B2032" w:rsidRDefault="005B2032">
      <w:pPr>
        <w:pStyle w:val="ConsPlusNonformat"/>
        <w:jc w:val="both"/>
      </w:pPr>
      <w:r>
        <w:t>именуем__ в дальнейшем "Абонент", в лице _________________________________,</w:t>
      </w:r>
    </w:p>
    <w:p w:rsidR="005B2032" w:rsidRDefault="005B2032">
      <w:pPr>
        <w:pStyle w:val="ConsPlusNonformat"/>
        <w:jc w:val="both"/>
      </w:pPr>
      <w:r>
        <w:t xml:space="preserve">                          (должность, Ф.И.О. уполномоченного представителя)</w:t>
      </w:r>
    </w:p>
    <w:p w:rsidR="005B2032" w:rsidRDefault="005B2032">
      <w:pPr>
        <w:pStyle w:val="ConsPlusNonformat"/>
        <w:jc w:val="both"/>
      </w:pPr>
      <w:r>
        <w:t>действующ___ на основании ________________________________________________,</w:t>
      </w:r>
    </w:p>
    <w:p w:rsidR="005B2032" w:rsidRDefault="005B2032">
      <w:pPr>
        <w:pStyle w:val="ConsPlusNonformat"/>
        <w:jc w:val="both"/>
      </w:pPr>
      <w:r>
        <w:t xml:space="preserve">                                      (документ, подтверждающий полномочия)</w:t>
      </w:r>
    </w:p>
    <w:p w:rsidR="005B2032" w:rsidRDefault="005B2032">
      <w:pPr>
        <w:pStyle w:val="ConsPlusNonformat"/>
        <w:jc w:val="both"/>
      </w:pPr>
      <w:r>
        <w:t>с одной стороны, и _______________________________________________________,</w:t>
      </w:r>
    </w:p>
    <w:p w:rsidR="005B2032" w:rsidRDefault="005B2032">
      <w:pPr>
        <w:pStyle w:val="ConsPlusNonformat"/>
        <w:jc w:val="both"/>
      </w:pPr>
      <w:r>
        <w:t xml:space="preserve">                                                             (наименование)</w:t>
      </w:r>
    </w:p>
    <w:p w:rsidR="005B2032" w:rsidRDefault="005B2032">
      <w:pPr>
        <w:pStyle w:val="ConsPlusNonformat"/>
        <w:jc w:val="both"/>
      </w:pPr>
      <w:r>
        <w:t>именуем__ в дальнейшем "Поставщик газа", в лице __________________________,</w:t>
      </w:r>
    </w:p>
    <w:p w:rsidR="005B2032" w:rsidRDefault="005B2032">
      <w:pPr>
        <w:pStyle w:val="ConsPlusNonformat"/>
        <w:jc w:val="both"/>
      </w:pPr>
      <w:r>
        <w:t xml:space="preserve">                          (должность, Ф.И.О. уполномоченного представителя)</w:t>
      </w:r>
    </w:p>
    <w:p w:rsidR="005B2032" w:rsidRDefault="005B2032">
      <w:pPr>
        <w:pStyle w:val="ConsPlusNonformat"/>
        <w:jc w:val="both"/>
      </w:pPr>
      <w:r>
        <w:t>действующ___ на основании ________________________________________________,</w:t>
      </w:r>
    </w:p>
    <w:p w:rsidR="005B2032" w:rsidRDefault="005B2032">
      <w:pPr>
        <w:pStyle w:val="ConsPlusNonformat"/>
        <w:jc w:val="both"/>
      </w:pPr>
      <w:r>
        <w:t xml:space="preserve">                                      (документ, подтверждающий полномочия)</w:t>
      </w:r>
    </w:p>
    <w:p w:rsidR="005B2032" w:rsidRDefault="005B2032">
      <w:pPr>
        <w:pStyle w:val="ConsPlusNonformat"/>
        <w:jc w:val="both"/>
      </w:pPr>
      <w:r>
        <w:t>с  другой  стороны,  вместе   именуемые   "Стороны",   составили  настоящий</w:t>
      </w:r>
    </w:p>
    <w:p w:rsidR="005B2032" w:rsidRDefault="005B2032">
      <w:pPr>
        <w:pStyle w:val="ConsPlusNonformat"/>
        <w:jc w:val="both"/>
      </w:pPr>
      <w:r>
        <w:t>Акт о нижеследующем:</w:t>
      </w:r>
    </w:p>
    <w:p w:rsidR="005B2032" w:rsidRDefault="005B2032">
      <w:pPr>
        <w:sectPr w:rsidR="005B2032" w:rsidSect="00342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032" w:rsidRDefault="005B2032">
      <w:pPr>
        <w:pStyle w:val="ConsPlusNormal"/>
        <w:ind w:firstLine="540"/>
        <w:jc w:val="both"/>
      </w:pPr>
      <w:r>
        <w:lastRenderedPageBreak/>
        <w:t>На день составления Акта электроснабжение производится от сети Поставщика газа от нижеперечисленных трансформаторных подстанций: ____________________.</w:t>
      </w:r>
    </w:p>
    <w:p w:rsidR="005B2032" w:rsidRDefault="005B2032">
      <w:pPr>
        <w:pStyle w:val="ConsPlusNormal"/>
        <w:ind w:firstLine="540"/>
        <w:jc w:val="both"/>
      </w:pPr>
      <w:r>
        <w:t>1. Возможность присоединения или передачи заявленной мощности потребителю согласно техническим условиям от "___"________ ____ г. N ____.</w:t>
      </w:r>
    </w:p>
    <w:p w:rsidR="005B2032" w:rsidRDefault="005B2032">
      <w:pPr>
        <w:pStyle w:val="ConsPlusNormal"/>
        <w:ind w:firstLine="540"/>
        <w:jc w:val="both"/>
      </w:pPr>
      <w:r>
        <w:t>1.1. Установленная _____ кВт.</w:t>
      </w:r>
    </w:p>
    <w:p w:rsidR="005B2032" w:rsidRDefault="005B2032">
      <w:pPr>
        <w:pStyle w:val="ConsPlusNormal"/>
        <w:ind w:firstLine="540"/>
        <w:jc w:val="both"/>
      </w:pPr>
      <w:r>
        <w:t>1.2. Разрешенная ______ кВт.</w:t>
      </w:r>
    </w:p>
    <w:p w:rsidR="005B2032" w:rsidRDefault="005B203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2040"/>
        <w:gridCol w:w="2520"/>
        <w:gridCol w:w="2880"/>
        <w:gridCol w:w="4560"/>
      </w:tblGrid>
      <w:tr w:rsidR="005B2032">
        <w:tc>
          <w:tcPr>
            <w:tcW w:w="1680" w:type="dxa"/>
          </w:tcPr>
          <w:p w:rsidR="005B2032" w:rsidRDefault="005B2032">
            <w:pPr>
              <w:pStyle w:val="ConsPlusNormal"/>
            </w:pPr>
            <w:r>
              <w:t>Источник питания</w:t>
            </w:r>
          </w:p>
        </w:tc>
        <w:tc>
          <w:tcPr>
            <w:tcW w:w="2040" w:type="dxa"/>
          </w:tcPr>
          <w:p w:rsidR="005B2032" w:rsidRDefault="005B2032">
            <w:pPr>
              <w:pStyle w:val="ConsPlusNormal"/>
            </w:pPr>
            <w:r>
              <w:t>Напряжение,</w:t>
            </w:r>
          </w:p>
          <w:p w:rsidR="005B2032" w:rsidRDefault="005B2032">
            <w:pPr>
              <w:pStyle w:val="ConsPlusNormal"/>
            </w:pPr>
            <w:r>
              <w:t>кВ</w:t>
            </w:r>
          </w:p>
        </w:tc>
        <w:tc>
          <w:tcPr>
            <w:tcW w:w="2520" w:type="dxa"/>
          </w:tcPr>
          <w:p w:rsidR="005B2032" w:rsidRDefault="005B2032">
            <w:pPr>
              <w:pStyle w:val="ConsPlusNormal"/>
            </w:pPr>
            <w:r>
              <w:t>Наименование и N питающей линии</w:t>
            </w:r>
          </w:p>
        </w:tc>
        <w:tc>
          <w:tcPr>
            <w:tcW w:w="2880" w:type="dxa"/>
          </w:tcPr>
          <w:p w:rsidR="005B2032" w:rsidRDefault="005B2032">
            <w:pPr>
              <w:pStyle w:val="ConsPlusNormal"/>
            </w:pPr>
            <w:r>
              <w:t>Граница балансовой принадлежности</w:t>
            </w:r>
          </w:p>
        </w:tc>
        <w:tc>
          <w:tcPr>
            <w:tcW w:w="4560" w:type="dxa"/>
          </w:tcPr>
          <w:p w:rsidR="005B2032" w:rsidRDefault="005B2032">
            <w:pPr>
              <w:pStyle w:val="ConsPlusNormal"/>
            </w:pPr>
            <w:r>
              <w:t>Граница эксплуатационной ответственности</w:t>
            </w:r>
          </w:p>
        </w:tc>
      </w:tr>
      <w:tr w:rsidR="005B2032">
        <w:tc>
          <w:tcPr>
            <w:tcW w:w="168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204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252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288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4560" w:type="dxa"/>
          </w:tcPr>
          <w:p w:rsidR="005B2032" w:rsidRDefault="005B2032">
            <w:pPr>
              <w:pStyle w:val="ConsPlusNormal"/>
            </w:pPr>
          </w:p>
        </w:tc>
      </w:tr>
      <w:tr w:rsidR="005B2032">
        <w:tc>
          <w:tcPr>
            <w:tcW w:w="168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204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252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288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4560" w:type="dxa"/>
          </w:tcPr>
          <w:p w:rsidR="005B2032" w:rsidRDefault="005B2032">
            <w:pPr>
              <w:pStyle w:val="ConsPlusNormal"/>
            </w:pPr>
          </w:p>
        </w:tc>
      </w:tr>
    </w:tbl>
    <w:p w:rsidR="005B2032" w:rsidRDefault="005B2032">
      <w:pPr>
        <w:pStyle w:val="ConsPlusNormal"/>
      </w:pPr>
    </w:p>
    <w:p w:rsidR="005B2032" w:rsidRDefault="005B2032">
      <w:pPr>
        <w:pStyle w:val="ConsPlusNormal"/>
        <w:ind w:firstLine="540"/>
        <w:jc w:val="both"/>
      </w:pPr>
      <w:r>
        <w:t>2. Установлены счетчики для общего учета активной и реактивной энергии.</w:t>
      </w:r>
    </w:p>
    <w:p w:rsidR="005B2032" w:rsidRDefault="005B2032">
      <w:pPr>
        <w:pStyle w:val="ConsPlusNormal"/>
        <w:ind w:firstLine="540"/>
        <w:jc w:val="both"/>
      </w:pPr>
    </w:p>
    <w:p w:rsidR="005B2032" w:rsidRDefault="005B2032">
      <w:pPr>
        <w:pStyle w:val="ConsPlusCell"/>
        <w:jc w:val="both"/>
      </w:pPr>
      <w:r>
        <w:rPr>
          <w:sz w:val="18"/>
        </w:rPr>
        <w:t>┌────────────────┬──────┬────────┬────────┬─────────┬─────────┬──────────┬───────────┐</w:t>
      </w:r>
    </w:p>
    <w:p w:rsidR="005B2032" w:rsidRDefault="005B2032">
      <w:pPr>
        <w:pStyle w:val="ConsPlusCell"/>
        <w:jc w:val="both"/>
      </w:pPr>
      <w:r>
        <w:rPr>
          <w:sz w:val="18"/>
        </w:rPr>
        <w:t>│Место установки │Напря-│   Тип  │  Класс │   Дата  │  Номера │Балансовая│Эксплуата- │</w:t>
      </w:r>
    </w:p>
    <w:p w:rsidR="005B2032" w:rsidRDefault="005B2032">
      <w:pPr>
        <w:pStyle w:val="ConsPlusCell"/>
        <w:jc w:val="both"/>
      </w:pPr>
      <w:r>
        <w:rPr>
          <w:sz w:val="18"/>
        </w:rPr>
        <w:t>│  учета: п/ст.  │жение │счетчика│точности│последней│счетчиков│принадлеж-│ ционная   │</w:t>
      </w:r>
    </w:p>
    <w:p w:rsidR="005B2032" w:rsidRDefault="005B2032">
      <w:pPr>
        <w:pStyle w:val="ConsPlusCell"/>
        <w:jc w:val="both"/>
      </w:pPr>
      <w:r>
        <w:rPr>
          <w:sz w:val="18"/>
        </w:rPr>
        <w:t>│отходящая линия │      │        │        │ поверки │         │  ность   │ответствен-│</w:t>
      </w:r>
    </w:p>
    <w:p w:rsidR="005B2032" w:rsidRDefault="005B2032">
      <w:pPr>
        <w:pStyle w:val="ConsPlusCell"/>
        <w:jc w:val="both"/>
      </w:pPr>
      <w:r>
        <w:rPr>
          <w:sz w:val="18"/>
        </w:rPr>
        <w:t>│                │      │        │        │         │         │          │   ность   │</w:t>
      </w:r>
    </w:p>
    <w:p w:rsidR="005B2032" w:rsidRDefault="005B2032">
      <w:pPr>
        <w:pStyle w:val="ConsPlusCell"/>
        <w:jc w:val="both"/>
      </w:pPr>
      <w:r>
        <w:rPr>
          <w:sz w:val="18"/>
        </w:rPr>
        <w:t>├────────────────┼──────┼────────┼────────┼─────────┼─────────┼──────────┼───────────┤</w:t>
      </w:r>
    </w:p>
    <w:p w:rsidR="005B2032" w:rsidRDefault="005B2032">
      <w:pPr>
        <w:pStyle w:val="ConsPlusCell"/>
        <w:jc w:val="both"/>
      </w:pPr>
      <w:r>
        <w:rPr>
          <w:sz w:val="18"/>
        </w:rPr>
        <w:t>│                │      │        │        │         │         │          │           │</w:t>
      </w:r>
    </w:p>
    <w:p w:rsidR="005B2032" w:rsidRDefault="005B2032">
      <w:pPr>
        <w:pStyle w:val="ConsPlusCell"/>
        <w:jc w:val="both"/>
      </w:pPr>
      <w:r>
        <w:rPr>
          <w:sz w:val="18"/>
        </w:rPr>
        <w:t>├────────────────┼──────┼────────┼────────┼─────────┼─────────┤          │           │</w:t>
      </w:r>
    </w:p>
    <w:p w:rsidR="005B2032" w:rsidRDefault="005B2032">
      <w:pPr>
        <w:pStyle w:val="ConsPlusCell"/>
        <w:jc w:val="both"/>
      </w:pPr>
      <w:r>
        <w:rPr>
          <w:sz w:val="18"/>
        </w:rPr>
        <w:t>│                │      │        │        │         │         │          │           │</w:t>
      </w:r>
    </w:p>
    <w:p w:rsidR="005B2032" w:rsidRDefault="005B2032">
      <w:pPr>
        <w:pStyle w:val="ConsPlusCell"/>
        <w:jc w:val="both"/>
      </w:pPr>
      <w:r>
        <w:rPr>
          <w:sz w:val="18"/>
        </w:rPr>
        <w:t>└────────────────┴──────┴────────┴────────┴─────────┴─────────┴──────────┴───────────┘</w:t>
      </w:r>
    </w:p>
    <w:p w:rsidR="005B2032" w:rsidRDefault="005B2032">
      <w:pPr>
        <w:pStyle w:val="ConsPlusNormal"/>
        <w:ind w:firstLine="540"/>
        <w:jc w:val="both"/>
      </w:pPr>
    </w:p>
    <w:p w:rsidR="005B2032" w:rsidRDefault="005B2032">
      <w:pPr>
        <w:pStyle w:val="ConsPlusNormal"/>
        <w:ind w:firstLine="540"/>
        <w:jc w:val="both"/>
      </w:pPr>
      <w:r>
        <w:t>3. Измерительные трансформаторы.</w:t>
      </w:r>
    </w:p>
    <w:p w:rsidR="005B2032" w:rsidRDefault="005B203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512"/>
        <w:gridCol w:w="1944"/>
        <w:gridCol w:w="1728"/>
        <w:gridCol w:w="1404"/>
        <w:gridCol w:w="1620"/>
        <w:gridCol w:w="2052"/>
      </w:tblGrid>
      <w:tr w:rsidR="005B2032">
        <w:tc>
          <w:tcPr>
            <w:tcW w:w="6696" w:type="dxa"/>
            <w:gridSpan w:val="4"/>
          </w:tcPr>
          <w:p w:rsidR="005B2032" w:rsidRDefault="005B2032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6804" w:type="dxa"/>
            <w:gridSpan w:val="4"/>
          </w:tcPr>
          <w:p w:rsidR="005B2032" w:rsidRDefault="005B2032">
            <w:pPr>
              <w:pStyle w:val="ConsPlusNormal"/>
            </w:pPr>
            <w:r>
              <w:t>Трансформаторы напряжения</w:t>
            </w:r>
          </w:p>
        </w:tc>
      </w:tr>
      <w:tr w:rsidR="005B2032">
        <w:tc>
          <w:tcPr>
            <w:tcW w:w="1620" w:type="dxa"/>
          </w:tcPr>
          <w:p w:rsidR="005B2032" w:rsidRDefault="005B2032">
            <w:pPr>
              <w:pStyle w:val="ConsPlusNormal"/>
            </w:pPr>
            <w:r>
              <w:t>Место установки</w:t>
            </w:r>
          </w:p>
        </w:tc>
        <w:tc>
          <w:tcPr>
            <w:tcW w:w="1620" w:type="dxa"/>
          </w:tcPr>
          <w:p w:rsidR="005B2032" w:rsidRDefault="005B2032">
            <w:pPr>
              <w:pStyle w:val="ConsPlusNormal"/>
            </w:pPr>
            <w:r>
              <w:t>Тип</w:t>
            </w:r>
          </w:p>
        </w:tc>
        <w:tc>
          <w:tcPr>
            <w:tcW w:w="1512" w:type="dxa"/>
          </w:tcPr>
          <w:p w:rsidR="005B2032" w:rsidRDefault="005B2032">
            <w:pPr>
              <w:pStyle w:val="ConsPlusNormal"/>
            </w:pPr>
            <w:r>
              <w:t>Класс точности</w:t>
            </w:r>
          </w:p>
        </w:tc>
        <w:tc>
          <w:tcPr>
            <w:tcW w:w="1944" w:type="dxa"/>
          </w:tcPr>
          <w:p w:rsidR="005B2032" w:rsidRDefault="005B2032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728" w:type="dxa"/>
          </w:tcPr>
          <w:p w:rsidR="005B2032" w:rsidRDefault="005B2032">
            <w:pPr>
              <w:pStyle w:val="ConsPlusNormal"/>
            </w:pPr>
            <w:r>
              <w:t>Место установки</w:t>
            </w:r>
          </w:p>
        </w:tc>
        <w:tc>
          <w:tcPr>
            <w:tcW w:w="1404" w:type="dxa"/>
          </w:tcPr>
          <w:p w:rsidR="005B2032" w:rsidRDefault="005B2032">
            <w:pPr>
              <w:pStyle w:val="ConsPlusNormal"/>
            </w:pPr>
            <w:r>
              <w:t>Тип</w:t>
            </w:r>
          </w:p>
        </w:tc>
        <w:tc>
          <w:tcPr>
            <w:tcW w:w="1620" w:type="dxa"/>
          </w:tcPr>
          <w:p w:rsidR="005B2032" w:rsidRDefault="005B2032">
            <w:pPr>
              <w:pStyle w:val="ConsPlusNormal"/>
            </w:pPr>
            <w:r>
              <w:t>Класс точности</w:t>
            </w:r>
          </w:p>
        </w:tc>
        <w:tc>
          <w:tcPr>
            <w:tcW w:w="2052" w:type="dxa"/>
          </w:tcPr>
          <w:p w:rsidR="005B2032" w:rsidRDefault="005B2032">
            <w:pPr>
              <w:pStyle w:val="ConsPlusNormal"/>
            </w:pPr>
            <w:r>
              <w:t>Коэффициент трансформации</w:t>
            </w:r>
          </w:p>
        </w:tc>
      </w:tr>
      <w:tr w:rsidR="005B2032">
        <w:tc>
          <w:tcPr>
            <w:tcW w:w="162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62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512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944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728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404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62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2052" w:type="dxa"/>
          </w:tcPr>
          <w:p w:rsidR="005B2032" w:rsidRDefault="005B2032">
            <w:pPr>
              <w:pStyle w:val="ConsPlusNormal"/>
            </w:pPr>
          </w:p>
        </w:tc>
      </w:tr>
      <w:tr w:rsidR="005B2032">
        <w:tc>
          <w:tcPr>
            <w:tcW w:w="162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62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512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944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728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404" w:type="dxa"/>
          </w:tcPr>
          <w:p w:rsidR="005B2032" w:rsidRDefault="005B2032">
            <w:pPr>
              <w:pStyle w:val="ConsPlusNormal"/>
            </w:pPr>
          </w:p>
        </w:tc>
        <w:tc>
          <w:tcPr>
            <w:tcW w:w="1620" w:type="dxa"/>
          </w:tcPr>
          <w:p w:rsidR="005B2032" w:rsidRDefault="005B2032">
            <w:pPr>
              <w:pStyle w:val="ConsPlusNormal"/>
            </w:pPr>
          </w:p>
        </w:tc>
        <w:tc>
          <w:tcPr>
            <w:tcW w:w="2052" w:type="dxa"/>
          </w:tcPr>
          <w:p w:rsidR="005B2032" w:rsidRDefault="005B2032">
            <w:pPr>
              <w:pStyle w:val="ConsPlusNormal"/>
            </w:pPr>
          </w:p>
        </w:tc>
      </w:tr>
    </w:tbl>
    <w:p w:rsidR="005B2032" w:rsidRDefault="005B2032">
      <w:pPr>
        <w:pStyle w:val="ConsPlusNormal"/>
        <w:ind w:firstLine="540"/>
        <w:jc w:val="both"/>
      </w:pPr>
    </w:p>
    <w:p w:rsidR="005B2032" w:rsidRDefault="005B2032">
      <w:pPr>
        <w:pStyle w:val="ConsPlusNonformat"/>
        <w:jc w:val="both"/>
      </w:pPr>
      <w:r>
        <w:t xml:space="preserve">    4. Контроль  над  фактической  совмещенной   нагрузкой   осуществляется</w:t>
      </w:r>
    </w:p>
    <w:p w:rsidR="005B2032" w:rsidRDefault="005B2032">
      <w:pPr>
        <w:pStyle w:val="ConsPlusNonformat"/>
        <w:jc w:val="both"/>
      </w:pPr>
      <w:r>
        <w:t>приборами учета ___________________________________________________________</w:t>
      </w:r>
    </w:p>
    <w:p w:rsidR="005B2032" w:rsidRDefault="005B2032">
      <w:pPr>
        <w:pStyle w:val="ConsPlusNonformat"/>
        <w:jc w:val="both"/>
      </w:pPr>
      <w:r>
        <w:t xml:space="preserve">                       (указать приборы учета и места их установки).</w:t>
      </w:r>
    </w:p>
    <w:p w:rsidR="005B2032" w:rsidRDefault="005B2032">
      <w:pPr>
        <w:pStyle w:val="ConsPlusNormal"/>
        <w:ind w:firstLine="540"/>
        <w:jc w:val="both"/>
      </w:pPr>
      <w:r>
        <w:t>5. Поставщик газа обязуется поддерживать напряжение на границе эксплуатационной ответственности ____ кВ в пределах +/- 10%. Контроль над уровнем напряжения производится ____________________________________________.</w:t>
      </w:r>
    </w:p>
    <w:p w:rsidR="005B2032" w:rsidRDefault="005B2032">
      <w:pPr>
        <w:pStyle w:val="ConsPlusNormal"/>
        <w:ind w:firstLine="540"/>
        <w:jc w:val="both"/>
      </w:pPr>
      <w:r>
        <w:t>6. Категория электроустановок (токоприемников) Абонента.</w:t>
      </w:r>
    </w:p>
    <w:p w:rsidR="005B2032" w:rsidRDefault="005B2032">
      <w:pPr>
        <w:pStyle w:val="ConsPlusNormal"/>
        <w:ind w:firstLine="540"/>
        <w:jc w:val="both"/>
      </w:pPr>
    </w:p>
    <w:p w:rsidR="005B2032" w:rsidRDefault="005B2032">
      <w:pPr>
        <w:pStyle w:val="ConsPlusCell"/>
        <w:jc w:val="both"/>
      </w:pPr>
      <w:r>
        <w:t>┌──────────────────┬───────────┬─────────────────────────────────────┐</w:t>
      </w:r>
    </w:p>
    <w:p w:rsidR="005B2032" w:rsidRDefault="005B2032">
      <w:pPr>
        <w:pStyle w:val="ConsPlusCell"/>
        <w:jc w:val="both"/>
      </w:pPr>
      <w:r>
        <w:t>│   Наименование   │ Категория,│            Мощность                 │</w:t>
      </w:r>
    </w:p>
    <w:p w:rsidR="005B2032" w:rsidRDefault="005B2032">
      <w:pPr>
        <w:pStyle w:val="ConsPlusCell"/>
        <w:jc w:val="both"/>
      </w:pPr>
      <w:r>
        <w:t>│ электроустановок │  группа   ├────────────────┬────────────────────┤</w:t>
      </w:r>
    </w:p>
    <w:p w:rsidR="005B2032" w:rsidRDefault="005B2032">
      <w:pPr>
        <w:pStyle w:val="ConsPlusCell"/>
        <w:jc w:val="both"/>
      </w:pPr>
      <w:r>
        <w:t>│ (токоприемников) │           │     силовая    │      освещение     │</w:t>
      </w:r>
    </w:p>
    <w:p w:rsidR="005B2032" w:rsidRDefault="005B2032">
      <w:pPr>
        <w:pStyle w:val="ConsPlusCell"/>
        <w:jc w:val="both"/>
      </w:pPr>
      <w:r>
        <w:t>├──────────────────┼───────────┼────────────────┼────────────────────┤</w:t>
      </w:r>
    </w:p>
    <w:p w:rsidR="005B2032" w:rsidRDefault="005B2032">
      <w:pPr>
        <w:pStyle w:val="ConsPlusCell"/>
        <w:jc w:val="both"/>
      </w:pPr>
      <w:r>
        <w:t>│                  │           │                │                    │</w:t>
      </w:r>
    </w:p>
    <w:p w:rsidR="005B2032" w:rsidRDefault="005B2032">
      <w:pPr>
        <w:pStyle w:val="ConsPlusCell"/>
        <w:jc w:val="both"/>
      </w:pPr>
      <w:r>
        <w:t>├──────────────────┼───────────┼────────────────┼────────────────────┤</w:t>
      </w:r>
    </w:p>
    <w:p w:rsidR="005B2032" w:rsidRDefault="005B2032">
      <w:pPr>
        <w:pStyle w:val="ConsPlusCell"/>
        <w:jc w:val="both"/>
      </w:pPr>
      <w:r>
        <w:t>│                  │           │                │                    │</w:t>
      </w:r>
    </w:p>
    <w:p w:rsidR="005B2032" w:rsidRDefault="005B2032">
      <w:pPr>
        <w:pStyle w:val="ConsPlusCell"/>
        <w:jc w:val="both"/>
      </w:pPr>
      <w:r>
        <w:t>└──────────────────┴───────────┴────────────────┴────────────────────┘</w:t>
      </w:r>
    </w:p>
    <w:p w:rsidR="005B2032" w:rsidRDefault="005B2032">
      <w:pPr>
        <w:pStyle w:val="ConsPlusNormal"/>
        <w:ind w:firstLine="540"/>
        <w:jc w:val="both"/>
      </w:pPr>
    </w:p>
    <w:p w:rsidR="005B2032" w:rsidRDefault="005B2032">
      <w:pPr>
        <w:pStyle w:val="ConsPlusNormal"/>
        <w:ind w:firstLine="540"/>
        <w:jc w:val="both"/>
      </w:pPr>
      <w:r>
        <w:t>Поставщик газа не несет ответственности перед Абонентом за перерывы в электроснабжении при несоответствии схемы электроснабжения категории электроприемников Абонента.</w:t>
      </w:r>
    </w:p>
    <w:p w:rsidR="005B2032" w:rsidRDefault="005B2032">
      <w:pPr>
        <w:pStyle w:val="ConsPlusNormal"/>
        <w:ind w:firstLine="540"/>
        <w:jc w:val="both"/>
      </w:pPr>
    </w:p>
    <w:p w:rsidR="005B2032" w:rsidRDefault="005B2032">
      <w:pPr>
        <w:pStyle w:val="ConsPlusNormal"/>
        <w:ind w:firstLine="540"/>
        <w:jc w:val="both"/>
      </w:pPr>
      <w:r>
        <w:t>Дополнительные условия:</w:t>
      </w:r>
    </w:p>
    <w:p w:rsidR="005B2032" w:rsidRDefault="005B2032">
      <w:pPr>
        <w:pStyle w:val="ConsPlusNormal"/>
        <w:ind w:firstLine="540"/>
        <w:jc w:val="both"/>
      </w:pPr>
      <w:r>
        <w:t>__________________________________________________________</w:t>
      </w:r>
    </w:p>
    <w:p w:rsidR="005B2032" w:rsidRDefault="005B2032">
      <w:pPr>
        <w:pStyle w:val="ConsPlusNormal"/>
        <w:ind w:firstLine="540"/>
        <w:jc w:val="both"/>
      </w:pPr>
      <w:r>
        <w:t>__________________________________________________________</w:t>
      </w:r>
    </w:p>
    <w:p w:rsidR="005B2032" w:rsidRDefault="005B2032">
      <w:pPr>
        <w:pStyle w:val="ConsPlusNormal"/>
        <w:ind w:firstLine="540"/>
        <w:jc w:val="both"/>
      </w:pPr>
      <w:r>
        <w:t>__________________________________________________________</w:t>
      </w:r>
    </w:p>
    <w:p w:rsidR="005B2032" w:rsidRDefault="005B2032">
      <w:pPr>
        <w:pStyle w:val="ConsPlusNormal"/>
        <w:ind w:firstLine="540"/>
        <w:jc w:val="both"/>
      </w:pPr>
    </w:p>
    <w:p w:rsidR="005B2032" w:rsidRDefault="005B2032">
      <w:pPr>
        <w:pStyle w:val="ConsPlusNonformat"/>
        <w:jc w:val="both"/>
      </w:pPr>
      <w:r>
        <w:t>Поставщик газа: _______________/_______________</w:t>
      </w:r>
    </w:p>
    <w:p w:rsidR="005B2032" w:rsidRDefault="005B2032">
      <w:pPr>
        <w:pStyle w:val="ConsPlusNonformat"/>
        <w:jc w:val="both"/>
      </w:pPr>
    </w:p>
    <w:p w:rsidR="005B2032" w:rsidRDefault="005B2032">
      <w:pPr>
        <w:pStyle w:val="ConsPlusNonformat"/>
        <w:jc w:val="both"/>
      </w:pPr>
      <w:r>
        <w:t xml:space="preserve">                                                          М.П.</w:t>
      </w:r>
    </w:p>
    <w:p w:rsidR="005B2032" w:rsidRDefault="005B2032">
      <w:pPr>
        <w:pStyle w:val="ConsPlusNonformat"/>
        <w:jc w:val="both"/>
      </w:pPr>
    </w:p>
    <w:p w:rsidR="005B2032" w:rsidRDefault="005B2032">
      <w:pPr>
        <w:pStyle w:val="ConsPlusNonformat"/>
        <w:jc w:val="both"/>
      </w:pPr>
      <w:r>
        <w:t>Абонент: _______________/_______________</w:t>
      </w:r>
    </w:p>
    <w:p w:rsidR="005B2032" w:rsidRDefault="005B2032">
      <w:pPr>
        <w:pStyle w:val="ConsPlusNonformat"/>
        <w:jc w:val="both"/>
      </w:pPr>
    </w:p>
    <w:p w:rsidR="005B2032" w:rsidRDefault="005B2032">
      <w:pPr>
        <w:pStyle w:val="ConsPlusNonformat"/>
        <w:jc w:val="both"/>
      </w:pPr>
      <w:r>
        <w:t xml:space="preserve">                                                          М.П.</w:t>
      </w:r>
    </w:p>
    <w:p w:rsidR="005B2032" w:rsidRDefault="005B2032">
      <w:pPr>
        <w:pStyle w:val="ConsPlusNormal"/>
        <w:ind w:firstLine="540"/>
        <w:jc w:val="both"/>
      </w:pPr>
    </w:p>
    <w:p w:rsidR="005B2032" w:rsidRDefault="005B2032">
      <w:pPr>
        <w:pStyle w:val="ConsPlusNormal"/>
        <w:ind w:firstLine="540"/>
        <w:jc w:val="both"/>
      </w:pPr>
    </w:p>
    <w:p w:rsidR="005B2032" w:rsidRDefault="005B2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50D" w:rsidRDefault="0051450D"/>
    <w:sectPr w:rsidR="0051450D" w:rsidSect="00A2728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32"/>
    <w:rsid w:val="0051450D"/>
    <w:rsid w:val="005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5DD1-3F47-433C-BF94-4E22CBD9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2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697550DE4649838DFD728ADD1BD9DCFC4B8DCF969A73B8BF0AA6B9LCAA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2015-10-08T10:00:00Z</dcterms:created>
  <dcterms:modified xsi:type="dcterms:W3CDTF">2015-10-08T10:01:00Z</dcterms:modified>
</cp:coreProperties>
</file>